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Итоговый тест по литературе за курс 8 класса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Вариант I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1. </w:t>
      </w:r>
      <w:r>
        <w:rPr>
          <w:rFonts w:ascii="OpenSans" w:hAnsi="OpenSans"/>
          <w:b/>
          <w:bCs/>
          <w:color w:val="000000"/>
          <w:sz w:val="21"/>
          <w:szCs w:val="21"/>
        </w:rPr>
        <w:t>Фольклор – это…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устное народное творчество;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художественная литература;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жанр литературы;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жанр устного народного творчества.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2. Исторические песни - это: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народные песни, в которых рассказывается об исторических событиях;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народные песни, в которых рассказывается о жизненных историях;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произведение древнерусской литературы о военных походах, сражениях, нашествиях, подвигах воинов;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Г) небольшие лирические песни, обычно имеющие форму </w:t>
      </w:r>
      <w:proofErr w:type="spellStart"/>
      <w:r>
        <w:rPr>
          <w:rFonts w:ascii="OpenSans" w:hAnsi="OpenSans"/>
          <w:color w:val="000000"/>
          <w:sz w:val="21"/>
          <w:szCs w:val="21"/>
        </w:rPr>
        <w:t>четырёхстрочного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рифмованного куплета.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3. Житие – это описание…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жизни народного героя;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исторического деятеля;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жизни святого;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рассказы о жизни Иисуса Христа.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4. Какой из жанров не является фольклорным?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поэма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былина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народная песня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сказка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5. Каково название произведения Д.И. Фонвизина?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«Недоросль»;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«Ревизор»;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«Горе от ума»;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«Борис Годунов».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6. Кем был И.А. Крылов?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романистом;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драматургом;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баснописцем;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поэтом.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lastRenderedPageBreak/>
        <w:t>7. Кто возглавлял крестьянское восстание, описанное в «Капитанской дочке»?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Степан Разин;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Емельян Пугачёв;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Кондратий Булавин;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Иван Болотников.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8. Где происходят события поэмы «Мцыри»?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в Грузии; Б) в Молдавии; В) в Крыму; Г) в Дагестане.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9. Что случилось с Мцыри в финале поэмы?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убежал из монастыря; Б) остался в монастыре; В) умер; Г) поступил на военную службу.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10. Кто подарил сюжет «Ревизора» Н.В. Гоголю?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М.Ю. Лермонтов; Б) А.С. Пушкин; В) А.С. Грибоедов; Г) К.Ф. Рылеев.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11. Кто автор романа «История одного города»?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Н.С. Лесков;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М.Е. Салтыков-Щедрин;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Н.В. Гоголь;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И.А. Л.Н. Толстой.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12. К какому произведению высказывание Ф. Ларошфуко </w:t>
      </w: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t>«Гений лет не имеет – он преодолевает всё, что останавливает обыкновенные умы» </w:t>
      </w:r>
      <w:r>
        <w:rPr>
          <w:rFonts w:ascii="OpenSans" w:hAnsi="OpenSans"/>
          <w:b/>
          <w:bCs/>
          <w:color w:val="000000"/>
          <w:sz w:val="21"/>
          <w:szCs w:val="21"/>
        </w:rPr>
        <w:t>служит эпиграфом?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«Капитанская дочка»;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«Старый гений»;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«История одного города»;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«После бала».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13.</w:t>
      </w:r>
      <w:r>
        <w:rPr>
          <w:rFonts w:ascii="OpenSans" w:hAnsi="OpenSans"/>
          <w:color w:val="000000"/>
          <w:sz w:val="21"/>
          <w:szCs w:val="21"/>
        </w:rPr>
        <w:t> </w:t>
      </w:r>
      <w:r>
        <w:rPr>
          <w:rFonts w:ascii="OpenSans" w:hAnsi="OpenSans"/>
          <w:b/>
          <w:bCs/>
          <w:color w:val="000000"/>
          <w:sz w:val="21"/>
          <w:szCs w:val="21"/>
        </w:rPr>
        <w:t>Соотнесите авторов из 1 столбика с названиями произведений из 2 столбика: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1. Н.С. Лесков а) «О любви»</w:t>
      </w:r>
      <w:r w:rsidRPr="008B0646">
        <w:rPr>
          <w:rFonts w:ascii="OpenSans" w:hAnsi="OpenSans"/>
          <w:color w:val="000000"/>
          <w:sz w:val="21"/>
          <w:szCs w:val="21"/>
        </w:rPr>
        <w:t xml:space="preserve"> </w:t>
      </w:r>
      <w:r>
        <w:rPr>
          <w:rFonts w:ascii="OpenSans" w:hAnsi="OpenSans"/>
          <w:color w:val="000000"/>
          <w:sz w:val="21"/>
          <w:szCs w:val="21"/>
        </w:rPr>
        <w:t>2. А. П. Чехов б) «История болезни»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3. А. И. Куприн в) «Старый гений»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4. М. М. Зощенко г) «Фотография, на которой меня нет»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5. Л. Н. Толстой </w:t>
      </w:r>
      <w:proofErr w:type="spellStart"/>
      <w:r>
        <w:rPr>
          <w:rFonts w:ascii="OpenSans" w:hAnsi="OpenSans"/>
          <w:color w:val="000000"/>
          <w:sz w:val="21"/>
          <w:szCs w:val="21"/>
        </w:rPr>
        <w:t>д</w:t>
      </w:r>
      <w:proofErr w:type="spellEnd"/>
      <w:r>
        <w:rPr>
          <w:rFonts w:ascii="OpenSans" w:hAnsi="OpenSans"/>
          <w:color w:val="000000"/>
          <w:sz w:val="21"/>
          <w:szCs w:val="21"/>
        </w:rPr>
        <w:t>) «Куст сирени»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6. В. П. Астафьев е) «После бала»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14.К какому литературному направлению можно отнести произведение «Недоросль»?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романтизм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классицизм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реализм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lastRenderedPageBreak/>
        <w:t>Г) сентиментализм.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15.Какое средство художественной выразительности используется С.А. Есениным в следующих строках: «С</w:t>
      </w: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t>ловно яблоко тяжёлое, / Виснет с шеи твоя голова»</w:t>
      </w:r>
      <w:r>
        <w:rPr>
          <w:rFonts w:ascii="OpenSans" w:hAnsi="OpenSans"/>
          <w:b/>
          <w:bCs/>
          <w:color w:val="000000"/>
          <w:sz w:val="21"/>
          <w:szCs w:val="21"/>
        </w:rPr>
        <w:t>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метафора; Б) эпитет; В) сравнение; Г) олицетворение.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16.Какое средство художественной выразительности используется А.А. Блоком в словосочетаниях: </w:t>
      </w: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t>река раскинулась, течёт, грустит лениво</w:t>
      </w:r>
      <w:r>
        <w:rPr>
          <w:rFonts w:ascii="OpenSans" w:hAnsi="OpenSans"/>
          <w:b/>
          <w:bCs/>
          <w:color w:val="000000"/>
          <w:sz w:val="21"/>
          <w:szCs w:val="21"/>
        </w:rPr>
        <w:t>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метафора; Б) эпитет; В) анафора; Г) олицетворение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17. Рассказ «Фотография, на которой меня нет» относится к произведениям: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автобиографическим;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фантастическим;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приключенческим;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историческим.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18. Соотнесите названия произведений зарубежной литературы и их авторов.</w:t>
      </w:r>
    </w:p>
    <w:p w:rsidR="008B0646" w:rsidRDefault="008B0646" w:rsidP="008B0646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«Ромео и Джульетта»</w:t>
      </w:r>
    </w:p>
    <w:p w:rsidR="008B0646" w:rsidRDefault="008B0646" w:rsidP="008B0646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«Мещанин во дворянстве»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метафора; Б) эпитет; В) сравнение; Г) олицетворение.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16.Какое средство художественной выразительности используется А.А. Блоком в словосочетаниях: </w:t>
      </w: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t>река раскинулась, течёт, грустит лениво</w:t>
      </w:r>
      <w:r>
        <w:rPr>
          <w:rFonts w:ascii="OpenSans" w:hAnsi="OpenSans"/>
          <w:b/>
          <w:bCs/>
          <w:color w:val="000000"/>
          <w:sz w:val="21"/>
          <w:szCs w:val="21"/>
        </w:rPr>
        <w:t>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метафора; Б) эпитет; В) анафора; Г) олицетворение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17. Рассказ «Фотография, на которой меня нет» относится к произведениям: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автобиографическим;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фантастическим;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приключенческим;</w:t>
      </w:r>
    </w:p>
    <w:p w:rsidR="00D857E0" w:rsidRDefault="008B0646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историческим.</w:t>
      </w:r>
      <w:r w:rsidR="00D857E0" w:rsidRPr="00D857E0">
        <w:rPr>
          <w:rFonts w:ascii="OpenSans" w:hAnsi="OpenSans"/>
          <w:b/>
          <w:bCs/>
          <w:color w:val="000000"/>
          <w:sz w:val="21"/>
          <w:szCs w:val="21"/>
        </w:rPr>
        <w:t xml:space="preserve"> </w:t>
      </w: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18. Соотнесите названия произведений зарубежной литературы и их авторов.</w:t>
      </w:r>
    </w:p>
    <w:p w:rsidR="00D857E0" w:rsidRDefault="00D857E0" w:rsidP="00D857E0">
      <w:pPr>
        <w:pStyle w:val="a3"/>
        <w:numPr>
          <w:ilvl w:val="0"/>
          <w:numId w:val="4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«Ромео и Джульетта»</w:t>
      </w:r>
    </w:p>
    <w:p w:rsidR="00D857E0" w:rsidRDefault="00D857E0" w:rsidP="00D857E0">
      <w:pPr>
        <w:pStyle w:val="a3"/>
        <w:numPr>
          <w:ilvl w:val="0"/>
          <w:numId w:val="4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«Мещанин во дворянстве»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3)«Путешествия… Лемюэля Гулливера»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4)«Айвенго»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В. Скотт Б) Ж.-Б. Мольер В) У. Шекспир Г) Дж. Свифт</w:t>
      </w: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19. Построение художественного произведения – это…</w:t>
      </w: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20. Изобразительно-выразительное средство, основанное на преувеличении, – это…</w:t>
      </w: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lastRenderedPageBreak/>
        <w:t>Вариант II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</w:t>
      </w:r>
      <w:r>
        <w:rPr>
          <w:rFonts w:ascii="OpenSans" w:hAnsi="OpenSans"/>
          <w:b/>
          <w:bCs/>
          <w:color w:val="000000"/>
          <w:sz w:val="21"/>
          <w:szCs w:val="21"/>
        </w:rPr>
        <w:t>. Фольклор – это…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устное народное творчество;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художественная литература;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жанр литературы;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жанр устного народного творчества.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 xml:space="preserve">2. Какой из жанров литературы нельзя отнести </w:t>
      </w:r>
      <w:proofErr w:type="gramStart"/>
      <w:r>
        <w:rPr>
          <w:rFonts w:ascii="OpenSans" w:hAnsi="OpenSans"/>
          <w:b/>
          <w:bCs/>
          <w:color w:val="000000"/>
          <w:sz w:val="21"/>
          <w:szCs w:val="21"/>
        </w:rPr>
        <w:t>к</w:t>
      </w:r>
      <w:proofErr w:type="gramEnd"/>
      <w:r>
        <w:rPr>
          <w:rFonts w:ascii="OpenSans" w:hAnsi="OpenSans"/>
          <w:b/>
          <w:bCs/>
          <w:color w:val="000000"/>
          <w:sz w:val="21"/>
          <w:szCs w:val="21"/>
        </w:rPr>
        <w:t xml:space="preserve"> фольклорному?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повесть б) пословица в) народная песня г) частушка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3. Житие – это описание…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жизни народного героя;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исторического деятеля;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жизни святого;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рассказы о жизни Иисуса Христа.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 xml:space="preserve">4. Каково название произведения </w:t>
      </w:r>
      <w:proofErr w:type="spellStart"/>
      <w:r>
        <w:rPr>
          <w:rFonts w:ascii="OpenSans" w:hAnsi="OpenSans"/>
          <w:b/>
          <w:bCs/>
          <w:color w:val="000000"/>
          <w:sz w:val="21"/>
          <w:szCs w:val="21"/>
        </w:rPr>
        <w:t>Грибоедова</w:t>
      </w:r>
      <w:proofErr w:type="spellEnd"/>
      <w:r>
        <w:rPr>
          <w:rFonts w:ascii="OpenSans" w:hAnsi="OpenSans"/>
          <w:b/>
          <w:bCs/>
          <w:color w:val="000000"/>
          <w:sz w:val="21"/>
          <w:szCs w:val="21"/>
        </w:rPr>
        <w:t>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«Недоросль»;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«Ревизор»;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«Горе от ума»;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«Борис Годунов».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i/>
          <w:iCs/>
          <w:color w:val="000000"/>
          <w:sz w:val="21"/>
          <w:szCs w:val="21"/>
          <w:u w:val="single"/>
        </w:rPr>
        <w:t>5. </w:t>
      </w:r>
      <w:r>
        <w:rPr>
          <w:rFonts w:ascii="OpenSans" w:hAnsi="OpenSans"/>
          <w:b/>
          <w:bCs/>
          <w:color w:val="000000"/>
          <w:sz w:val="21"/>
          <w:szCs w:val="21"/>
        </w:rPr>
        <w:t>Кем был И.А. Крылов?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романистом;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драматургом;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баснописцем;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поэтом.</w:t>
      </w:r>
    </w:p>
    <w:p w:rsidR="008B0646" w:rsidRDefault="008B0646" w:rsidP="008B0646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6. Кто автор романа «История одного города»?</w:t>
      </w: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Н.С. Лесков;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М.Е. Салтыков-Щедрин;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Н.В. Гоголь;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И.А. Л.Н. Толстой.</w:t>
      </w: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7. Рассказ «Фотография, на которой меня нет» относится к произведениям: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автобиографическим;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Б) фантастическим;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lastRenderedPageBreak/>
        <w:t>В) приключенческим;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Г) историческим.</w:t>
      </w:r>
    </w:p>
    <w:p w:rsidR="00D857E0" w:rsidRDefault="00D857E0" w:rsidP="00D857E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8. Кому из героев комедии «Недоросль» принадлежат слова: «Не хочу учиться, хочу жениться»?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Милону</w:t>
      </w:r>
    </w:p>
    <w:p w:rsidR="00D857E0" w:rsidRDefault="00D857E0" w:rsidP="00D857E0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б) </w:t>
      </w:r>
      <w:proofErr w:type="spellStart"/>
      <w:r>
        <w:rPr>
          <w:rFonts w:ascii="OpenSans" w:hAnsi="OpenSans"/>
          <w:color w:val="000000"/>
          <w:sz w:val="21"/>
          <w:szCs w:val="21"/>
        </w:rPr>
        <w:t>Митрофану</w:t>
      </w:r>
      <w:proofErr w:type="spellEnd"/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Правдину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Цыфиркину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9. Кого обманул герой рассказа «Куст сирени»?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жену Веру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правительство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старого профессора, принимавшего экзамен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i/>
          <w:iCs/>
          <w:color w:val="000000"/>
          <w:sz w:val="21"/>
          <w:szCs w:val="21"/>
          <w:u w:val="single"/>
          <w:lang w:eastAsia="ru-RU"/>
        </w:rPr>
        <w:t>10. 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Соотнесите названия произведений зарубежной литературы и их авторов.</w:t>
      </w:r>
    </w:p>
    <w:p w:rsidR="00D857E0" w:rsidRPr="00D857E0" w:rsidRDefault="00D857E0" w:rsidP="00D857E0">
      <w:pPr>
        <w:numPr>
          <w:ilvl w:val="0"/>
          <w:numId w:val="3"/>
        </w:numPr>
        <w:shd w:val="clear" w:color="auto" w:fill="FFFFFF"/>
        <w:spacing w:after="300" w:line="240" w:lineRule="auto"/>
        <w:ind w:left="-15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«Ромео и Джульетта» А) В. Скотт</w:t>
      </w:r>
    </w:p>
    <w:p w:rsidR="00D857E0" w:rsidRPr="00D857E0" w:rsidRDefault="00D857E0" w:rsidP="00D857E0">
      <w:pPr>
        <w:numPr>
          <w:ilvl w:val="0"/>
          <w:numId w:val="3"/>
        </w:numPr>
        <w:shd w:val="clear" w:color="auto" w:fill="FFFFFF"/>
        <w:spacing w:after="300" w:line="240" w:lineRule="auto"/>
        <w:ind w:left="-15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«Мещанин во дворянстве» Б) Ж.-Б. Мольер</w:t>
      </w:r>
    </w:p>
    <w:p w:rsidR="00D857E0" w:rsidRPr="00D857E0" w:rsidRDefault="00D857E0" w:rsidP="00D857E0">
      <w:pPr>
        <w:numPr>
          <w:ilvl w:val="0"/>
          <w:numId w:val="3"/>
        </w:numPr>
        <w:shd w:val="clear" w:color="auto" w:fill="FFFFFF"/>
        <w:spacing w:after="300" w:line="240" w:lineRule="auto"/>
        <w:ind w:left="-15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«Путешествия… Лемюэля Гулливера» В) У. Шекспир</w:t>
      </w:r>
    </w:p>
    <w:p w:rsidR="00D857E0" w:rsidRPr="00D857E0" w:rsidRDefault="00D857E0" w:rsidP="00D857E0">
      <w:pPr>
        <w:numPr>
          <w:ilvl w:val="0"/>
          <w:numId w:val="3"/>
        </w:numPr>
        <w:shd w:val="clear" w:color="auto" w:fill="FFFFFF"/>
        <w:spacing w:after="300" w:line="240" w:lineRule="auto"/>
        <w:ind w:left="-150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«Айвенго» Г) Дж. Свифт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11.</w:t>
      </w: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Признаками классицизма являются: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А) деление литературных жанров на </w:t>
      </w:r>
      <w:proofErr w:type="gramStart"/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высокие</w:t>
      </w:r>
      <w:proofErr w:type="gramEnd"/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и низкие;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Б) деление героев </w:t>
      </w:r>
      <w:proofErr w:type="gramStart"/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на</w:t>
      </w:r>
      <w:proofErr w:type="gramEnd"/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положительных и отрицательных;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единство места, времени и действия;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естественность, преданность «натуре», органическая связь с природой;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Д) чувствительность, глубокое душевное переживание.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12. Какой эпиграф предшествовал произведению «Капитанская дочка»?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а) Вкушая, </w:t>
      </w:r>
      <w:proofErr w:type="spellStart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вкусих</w:t>
      </w:r>
      <w:proofErr w:type="spellEnd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мало мёда, и се аз умираю;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б) На зеркало </w:t>
      </w:r>
      <w:proofErr w:type="spellStart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неча</w:t>
      </w:r>
      <w:proofErr w:type="spellEnd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пенять, коли </w:t>
      </w:r>
      <w:proofErr w:type="gramStart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рожа</w:t>
      </w:r>
      <w:proofErr w:type="gramEnd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крива;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в) Береги честь смолоду.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13. «Капитанская дочка» Пушкина описывает крестьянское восстание: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а) Степана Разина; б) Емельяна Пугачева; в) Ивана </w:t>
      </w:r>
      <w:proofErr w:type="spellStart"/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Болотникова</w:t>
      </w:r>
      <w:proofErr w:type="spellEnd"/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14. Чем закончилась история любви в рассказе «Кавказ»?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герои остались вместе;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у героини родился ребенок;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муж героини застрелился, не вынеся бесчестия измены жены.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lastRenderedPageBreak/>
        <w:t>15. Какое средство художественной выразительности используется С.А. Есениным в следующих строках: «Словно яблоко тяжёлое, / Виснет с шеи твоя голова»?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метафора;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Б) эпитет;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В) сравнение;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Г) олицетворение.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16.Изобразительно-выразительное средство, основанное на сходстве предметов, – это…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17. Изобразительно-выразительное средство, основанное </w:t>
      </w:r>
      <w:proofErr w:type="gramStart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противопоставлении</w:t>
      </w:r>
      <w:proofErr w:type="gramEnd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, - это…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18. Какое средство выразительности использует М.Ю. Лермонтов в строках: «И облачко за облачком, // Покинув тайный свой ночлег, // К востоку направляло бег»?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сравнение Б) олицетворение В) антитеза; Г) риторическое обращение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19. Соотнесите авторов из первого столбика с названиями произведений из второго столбика: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 М. Ю. Лермонтов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а) «Пенсне»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2. А. П. Чехов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б) «Кавказ»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 А. И. Куприн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в) «Мцыри»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4. И. А. Бунин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г) «Фотография, на которой меня нет»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5. М. А. Осоргин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</w:t>
      </w:r>
      <w:proofErr w:type="spellStart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д</w:t>
      </w:r>
      <w:proofErr w:type="spellEnd"/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) «О любви»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6. В. П. Астафьев</w:t>
      </w: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е) «Куст сирени»</w:t>
      </w: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20. Из какого произведения взят этот отрывок?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Переправа, переправа…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Пушки бьют в кромешной мгле.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Бой идёт святой и правый,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Смертный бой не ради славы –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Ради жизни на земле.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А) Мцыри Б) Василий Теркин В) «Катюша» Г) «Обоз»</w:t>
      </w:r>
    </w:p>
    <w:p w:rsidR="00D857E0" w:rsidRPr="00D857E0" w:rsidRDefault="00D857E0" w:rsidP="00D857E0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Ключ</w:t>
      </w:r>
    </w:p>
    <w:tbl>
      <w:tblPr>
        <w:tblW w:w="10050" w:type="dxa"/>
        <w:tblCellMar>
          <w:left w:w="0" w:type="dxa"/>
          <w:right w:w="0" w:type="dxa"/>
        </w:tblCellMar>
        <w:tblLook w:val="04A0"/>
      </w:tblPr>
      <w:tblGrid>
        <w:gridCol w:w="981"/>
        <w:gridCol w:w="4454"/>
        <w:gridCol w:w="4615"/>
      </w:tblGrid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задания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вариант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вариант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1в,2б, 3г, 4а,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proofErr w:type="gramStart"/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,б</w:t>
            </w:r>
            <w:proofErr w:type="gramEnd"/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,в</w:t>
            </w:r>
            <w:proofErr w:type="spellEnd"/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1в,2а,3д,4б,5е,6г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сравнение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Антитеза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1в,2б,3г,4а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Композиция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1в, 2д, 3е,4б, 5а, 6г</w:t>
            </w:r>
          </w:p>
        </w:tc>
      </w:tr>
      <w:tr w:rsidR="00D857E0" w:rsidRPr="00D857E0" w:rsidTr="00D857E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гипербола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7E0" w:rsidRPr="00D857E0" w:rsidRDefault="00D857E0" w:rsidP="00D857E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857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</w:tr>
    </w:tbl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hd w:val="clear" w:color="auto" w:fill="FFFFFF"/>
        <w:spacing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D857E0" w:rsidRPr="00D857E0" w:rsidRDefault="00D857E0" w:rsidP="00D857E0">
      <w:pPr>
        <w:spacing w:after="0" w:line="240" w:lineRule="auto"/>
        <w:textAlignment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D857E0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D857E0">
        <w:rPr>
          <w:rFonts w:ascii="OpenSans" w:eastAsia="Times New Roman" w:hAnsi="OpenSans" w:cs="Times New Roman"/>
          <w:b/>
          <w:bCs/>
          <w:color w:val="000000"/>
          <w:sz w:val="23"/>
          <w:lang w:eastAsia="ru-RU"/>
        </w:rPr>
        <w:t>-75%</w:t>
      </w:r>
    </w:p>
    <w:p w:rsidR="00D857E0" w:rsidRPr="00D857E0" w:rsidRDefault="00D857E0" w:rsidP="00D857E0">
      <w:pPr>
        <w:shd w:val="clear" w:color="auto" w:fill="FFFFFF"/>
        <w:spacing w:line="240" w:lineRule="auto"/>
        <w:textAlignment w:val="top"/>
        <w:rPr>
          <w:rFonts w:ascii="OpenSans" w:eastAsia="Times New Roman" w:hAnsi="OpenSans" w:cs="Times New Roman"/>
          <w:b/>
          <w:bCs/>
          <w:color w:val="000000"/>
          <w:sz w:val="19"/>
          <w:szCs w:val="19"/>
          <w:lang w:eastAsia="ru-RU"/>
        </w:rPr>
      </w:pPr>
      <w:r w:rsidRPr="00D857E0">
        <w:rPr>
          <w:rFonts w:ascii="OpenSans" w:eastAsia="Times New Roman" w:hAnsi="OpenSans" w:cs="Times New Roman"/>
          <w:b/>
          <w:bCs/>
          <w:color w:val="000000"/>
          <w:sz w:val="19"/>
          <w:szCs w:val="19"/>
          <w:lang w:eastAsia="ru-RU"/>
        </w:rPr>
        <w:t xml:space="preserve">Курсы </w:t>
      </w:r>
      <w:proofErr w:type="spellStart"/>
      <w:r w:rsidRPr="00D857E0">
        <w:rPr>
          <w:rFonts w:ascii="OpenSans" w:eastAsia="Times New Roman" w:hAnsi="OpenSans" w:cs="Times New Roman"/>
          <w:b/>
          <w:bCs/>
          <w:color w:val="000000"/>
          <w:sz w:val="19"/>
          <w:szCs w:val="19"/>
          <w:lang w:eastAsia="ru-RU"/>
        </w:rPr>
        <w:t>повы</w:t>
      </w:r>
      <w:proofErr w:type="spellEnd"/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8B0646" w:rsidRDefault="008B0646" w:rsidP="008B064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5D5F67" w:rsidRDefault="005D5F67"/>
    <w:sectPr w:rsidR="005D5F67" w:rsidSect="005D5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2CE1"/>
    <w:multiLevelType w:val="multilevel"/>
    <w:tmpl w:val="05224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A51E3"/>
    <w:multiLevelType w:val="multilevel"/>
    <w:tmpl w:val="5D4EE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9A4E34"/>
    <w:multiLevelType w:val="multilevel"/>
    <w:tmpl w:val="D2D61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BD77EE"/>
    <w:multiLevelType w:val="multilevel"/>
    <w:tmpl w:val="7550F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646"/>
    <w:rsid w:val="005D5F67"/>
    <w:rsid w:val="008B0646"/>
    <w:rsid w:val="00D8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">
    <w:name w:val="ui"/>
    <w:basedOn w:val="a0"/>
    <w:rsid w:val="00D857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3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5754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4210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3940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8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1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83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28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2022-03-09T10:49:00Z</dcterms:created>
  <dcterms:modified xsi:type="dcterms:W3CDTF">2022-03-09T11:05:00Z</dcterms:modified>
</cp:coreProperties>
</file>